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918" w:rsidRDefault="00302918">
      <w:pPr>
        <w:pStyle w:val="Heading1"/>
      </w:pPr>
      <w:bookmarkStart w:id="0" w:name="_GoBack"/>
      <w:bookmarkEnd w:id="0"/>
      <w:r>
        <w:t>A to Z Skills Checklist</w:t>
      </w:r>
    </w:p>
    <w:p w:rsidR="00302918" w:rsidRDefault="00302918">
      <w:pPr>
        <w:rPr>
          <w:sz w:val="16"/>
        </w:rPr>
      </w:pPr>
    </w:p>
    <w:p w:rsidR="00302918" w:rsidRDefault="00302918">
      <w:pPr>
        <w:rPr>
          <w:rFonts w:cs="Arial"/>
        </w:rPr>
      </w:pPr>
      <w:r>
        <w:rPr>
          <w:rFonts w:cs="Arial"/>
        </w:rPr>
        <w:t>Put a circle around the score that reflects your personal assessment how well you use the following skills and how far you enjoy using them.</w:t>
      </w:r>
    </w:p>
    <w:p w:rsidR="00302918" w:rsidRDefault="00302918">
      <w:pPr>
        <w:rPr>
          <w:rFonts w:cs="Arial"/>
        </w:rPr>
      </w:pPr>
    </w:p>
    <w:p w:rsidR="00302918" w:rsidRDefault="00302918">
      <w:pPr>
        <w:rPr>
          <w:rFonts w:cs="Arial"/>
          <w:sz w:val="20"/>
        </w:rPr>
      </w:pPr>
      <w:r>
        <w:rPr>
          <w:rFonts w:cs="Arial"/>
          <w:sz w:val="20"/>
        </w:rPr>
        <w:t>-1</w:t>
      </w:r>
      <w:r>
        <w:rPr>
          <w:rFonts w:cs="Arial"/>
          <w:sz w:val="20"/>
        </w:rPr>
        <w:tab/>
        <w:t xml:space="preserve">I do not want to use this skill </w:t>
      </w:r>
    </w:p>
    <w:p w:rsidR="00302918" w:rsidRDefault="00302918">
      <w:pPr>
        <w:rPr>
          <w:rFonts w:cs="Arial"/>
          <w:sz w:val="20"/>
        </w:rPr>
      </w:pPr>
      <w:r>
        <w:rPr>
          <w:rFonts w:cs="Arial"/>
          <w:sz w:val="20"/>
        </w:rPr>
        <w:t>0</w:t>
      </w:r>
      <w:r>
        <w:rPr>
          <w:rFonts w:cs="Arial"/>
          <w:sz w:val="20"/>
        </w:rPr>
        <w:tab/>
        <w:t>I enjoy using this skill but want to improve</w:t>
      </w:r>
    </w:p>
    <w:p w:rsidR="00302918" w:rsidRDefault="00302918">
      <w:pPr>
        <w:rPr>
          <w:rFonts w:cs="Arial"/>
          <w:sz w:val="20"/>
        </w:rPr>
      </w:pPr>
      <w:r>
        <w:rPr>
          <w:rFonts w:cs="Arial"/>
          <w:sz w:val="20"/>
        </w:rPr>
        <w:t>+1</w:t>
      </w:r>
      <w:r>
        <w:rPr>
          <w:rFonts w:cs="Arial"/>
          <w:sz w:val="20"/>
        </w:rPr>
        <w:tab/>
        <w:t>I demonstrate this skill reasonably well and I am not worried if I don’t use it often</w:t>
      </w:r>
    </w:p>
    <w:p w:rsidR="00302918" w:rsidRDefault="00302918">
      <w:pPr>
        <w:rPr>
          <w:rFonts w:cs="Arial"/>
          <w:sz w:val="20"/>
        </w:rPr>
      </w:pPr>
      <w:r>
        <w:rPr>
          <w:rFonts w:cs="Arial"/>
          <w:sz w:val="20"/>
        </w:rPr>
        <w:t xml:space="preserve">+2 </w:t>
      </w:r>
      <w:r>
        <w:rPr>
          <w:rFonts w:cs="Arial"/>
          <w:sz w:val="20"/>
        </w:rPr>
        <w:tab/>
        <w:t>I demonstrate this skill reasonably well and I enjoy using it</w:t>
      </w:r>
    </w:p>
    <w:p w:rsidR="00302918" w:rsidRDefault="00302918">
      <w:pPr>
        <w:rPr>
          <w:rFonts w:cs="Arial"/>
          <w:sz w:val="20"/>
        </w:rPr>
      </w:pPr>
      <w:r>
        <w:rPr>
          <w:rFonts w:cs="Arial"/>
          <w:sz w:val="20"/>
        </w:rPr>
        <w:t>+3</w:t>
      </w:r>
      <w:r>
        <w:rPr>
          <w:rFonts w:cs="Arial"/>
          <w:sz w:val="20"/>
        </w:rPr>
        <w:tab/>
        <w:t>I demonstrate this skill to a high ability and I enjoy using it</w:t>
      </w:r>
    </w:p>
    <w:p w:rsidR="00302918" w:rsidRDefault="00302918"/>
    <w:p w:rsidR="00302918" w:rsidRDefault="00302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3"/>
        <w:gridCol w:w="3999"/>
      </w:tblGrid>
      <w:tr w:rsidR="00302918">
        <w:tblPrEx>
          <w:tblCellMar>
            <w:top w:w="0" w:type="dxa"/>
            <w:bottom w:w="0" w:type="dxa"/>
          </w:tblCellMar>
        </w:tblPrEx>
        <w:tc>
          <w:tcPr>
            <w:tcW w:w="4523" w:type="dxa"/>
          </w:tcPr>
          <w:p w:rsidR="00302918" w:rsidRDefault="00302918">
            <w:pPr>
              <w:pStyle w:val="Body-text"/>
              <w:rPr>
                <w:sz w:val="20"/>
              </w:rPr>
            </w:pPr>
            <w:r>
              <w:rPr>
                <w:sz w:val="20"/>
              </w:rPr>
              <w:t>Absorbing new ideas quickly</w:t>
            </w:r>
          </w:p>
        </w:tc>
        <w:tc>
          <w:tcPr>
            <w:tcW w:w="3999" w:type="dxa"/>
          </w:tcPr>
          <w:p w:rsidR="00302918" w:rsidRDefault="00302918">
            <w:pPr>
              <w:rPr>
                <w:rFonts w:cs="Arial"/>
                <w:sz w:val="20"/>
              </w:rPr>
            </w:pPr>
            <w:r>
              <w:rPr>
                <w:rFonts w:cs="Arial"/>
                <w:noProof/>
                <w:sz w:val="20"/>
                <w:lang w:val="en-US"/>
              </w:rPr>
              <w:pict>
                <v:group id="_x0000_s1402" style="position:absolute;margin-left:0;margin-top:2pt;width:171pt;height:18.4pt;z-index:7;mso-position-horizontal-relative:text;mso-position-vertical-relative:text" coordorigin="1800,3780" coordsize="3420,36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0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0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0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0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Active listening </w:t>
            </w:r>
          </w:p>
        </w:tc>
        <w:tc>
          <w:tcPr>
            <w:tcW w:w="3999" w:type="dxa"/>
          </w:tcPr>
          <w:p w:rsidR="00302918" w:rsidRDefault="00302918">
            <w:pPr>
              <w:rPr>
                <w:rFonts w:cs="Arial"/>
                <w:sz w:val="20"/>
              </w:rPr>
            </w:pPr>
            <w:r>
              <w:rPr>
                <w:rFonts w:cs="Arial"/>
                <w:noProof/>
                <w:sz w:val="20"/>
                <w:lang w:val="en-US"/>
              </w:rPr>
              <w:pict>
                <v:group id="_x0000_s1396" style="position:absolute;margin-left:0;margin-top:2pt;width:171pt;height:18.4pt;z-index:6;mso-position-horizontal-relative:text;mso-position-vertical-relative:text" coordorigin="1800,3780" coordsize="3420,368">
                  <v:shape id="_x0000_s139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9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9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0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0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p w:rsidR="00302918" w:rsidRDefault="00302918">
            <w:pPr>
              <w:pStyle w:val="Body-text"/>
              <w:spacing w:line="240" w:lineRule="auto"/>
              <w:rPr>
                <w:sz w:val="20"/>
              </w:rPr>
            </w:pP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Adjusting to Others’ Actions </w:t>
            </w:r>
          </w:p>
        </w:tc>
        <w:tc>
          <w:tcPr>
            <w:tcW w:w="3999" w:type="dxa"/>
          </w:tcPr>
          <w:p w:rsidR="00302918" w:rsidRDefault="00302918">
            <w:pPr>
              <w:rPr>
                <w:rFonts w:cs="Arial"/>
                <w:sz w:val="20"/>
              </w:rPr>
            </w:pPr>
            <w:r>
              <w:rPr>
                <w:rFonts w:cs="Arial"/>
                <w:noProof/>
                <w:sz w:val="20"/>
                <w:lang w:val="en-US"/>
              </w:rPr>
              <w:pict>
                <v:group id="_x0000_s1390" style="position:absolute;margin-left:0;margin-top:2pt;width:171pt;height:18.4pt;z-index:5;mso-position-horizontal-relative:text;mso-position-vertical-relative:text" coordorigin="1800,3780" coordsize="3420,368">
                  <v:shape id="_x0000_s139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9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9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39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39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Analysing information</w:t>
            </w:r>
          </w:p>
        </w:tc>
        <w:tc>
          <w:tcPr>
            <w:tcW w:w="3999" w:type="dxa"/>
          </w:tcPr>
          <w:p w:rsidR="00302918" w:rsidRDefault="00302918">
            <w:pPr>
              <w:rPr>
                <w:rFonts w:cs="Arial"/>
                <w:sz w:val="20"/>
              </w:rPr>
            </w:pPr>
            <w:r>
              <w:rPr>
                <w:rFonts w:cs="Arial"/>
                <w:noProof/>
                <w:sz w:val="20"/>
                <w:lang w:val="en-US"/>
              </w:rPr>
              <w:pict>
                <v:group id="_x0000_s1384" style="position:absolute;margin-left:0;margin-top:2pt;width:171pt;height:18.4pt;z-index:4;mso-position-horizontal-relative:text;mso-position-vertical-relative:text" coordorigin="1800,3780" coordsize="3420,368">
                  <v:shape id="_x0000_s138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8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8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38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38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Anticipating potential problems </w:t>
            </w:r>
          </w:p>
        </w:tc>
        <w:tc>
          <w:tcPr>
            <w:tcW w:w="3999" w:type="dxa"/>
          </w:tcPr>
          <w:p w:rsidR="00302918" w:rsidRDefault="00302918">
            <w:pPr>
              <w:rPr>
                <w:rFonts w:cs="Arial"/>
                <w:sz w:val="20"/>
              </w:rPr>
            </w:pPr>
            <w:r>
              <w:rPr>
                <w:rFonts w:cs="Arial"/>
                <w:noProof/>
                <w:sz w:val="20"/>
                <w:lang w:val="en-US"/>
              </w:rPr>
              <w:pict>
                <v:group id="_x0000_s1378" style="position:absolute;margin-left:0;margin-top:2pt;width:171pt;height:18.4pt;z-index:3;mso-position-horizontal-relative:text;mso-position-vertical-relative:text" coordorigin="1800,3780" coordsize="3420,368">
                  <v:shape id="_x0000_s137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8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8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38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38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Awareness of Others </w:t>
            </w:r>
          </w:p>
        </w:tc>
        <w:tc>
          <w:tcPr>
            <w:tcW w:w="3999" w:type="dxa"/>
          </w:tcPr>
          <w:p w:rsidR="00302918" w:rsidRDefault="00302918">
            <w:pPr>
              <w:rPr>
                <w:rFonts w:cs="Arial"/>
                <w:sz w:val="20"/>
              </w:rPr>
            </w:pPr>
            <w:r>
              <w:rPr>
                <w:rFonts w:cs="Arial"/>
                <w:noProof/>
                <w:sz w:val="20"/>
                <w:lang w:val="en-US"/>
              </w:rPr>
              <w:pict>
                <v:group id="_x0000_s1372" style="position:absolute;margin-left:0;margin-top:2pt;width:171pt;height:18.4pt;z-index:2;mso-position-horizontal-relative:text;mso-position-vertical-relative:text" coordorigin="1800,3780" coordsize="3420,368">
                  <v:shape id="_x0000_s137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7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7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37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37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Brainstorming </w:t>
            </w:r>
          </w:p>
        </w:tc>
        <w:tc>
          <w:tcPr>
            <w:tcW w:w="3999" w:type="dxa"/>
          </w:tcPr>
          <w:p w:rsidR="00302918" w:rsidRDefault="00302918">
            <w:pPr>
              <w:rPr>
                <w:rFonts w:cs="Arial"/>
                <w:sz w:val="20"/>
              </w:rPr>
            </w:pPr>
            <w:r>
              <w:rPr>
                <w:rFonts w:cs="Arial"/>
                <w:noProof/>
                <w:sz w:val="20"/>
                <w:lang w:val="en-US"/>
              </w:rPr>
              <w:pict>
                <v:group id="_x0000_s1366" style="position:absolute;margin-left:0;margin-top:2pt;width:171pt;height:18.4pt;z-index:1;mso-position-horizontal-relative:text;mso-position-vertical-relative:text" coordorigin="1800,3780" coordsize="3420,368">
                  <v:shape id="_x0000_s136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36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36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37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37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Checking information for accuracy</w:t>
            </w:r>
          </w:p>
        </w:tc>
        <w:tc>
          <w:tcPr>
            <w:tcW w:w="3999" w:type="dxa"/>
          </w:tcPr>
          <w:p w:rsidR="00302918" w:rsidRDefault="00302918">
            <w:pPr>
              <w:rPr>
                <w:rFonts w:cs="Arial"/>
                <w:sz w:val="20"/>
              </w:rPr>
            </w:pPr>
            <w:r>
              <w:rPr>
                <w:rFonts w:cs="Arial"/>
                <w:noProof/>
                <w:sz w:val="20"/>
                <w:lang w:val="en-US"/>
              </w:rPr>
              <w:pict>
                <v:group id="_x0000_s1654" style="position:absolute;margin-left:0;margin-top:2pt;width:171pt;height:18.4pt;z-index:49;mso-position-horizontal-relative:text;mso-position-vertical-relative:text" coordorigin="1800,3780" coordsize="3420,368">
                  <v:shape id="_x0000_s165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5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5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5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5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Classifying information </w:t>
            </w:r>
          </w:p>
        </w:tc>
        <w:tc>
          <w:tcPr>
            <w:tcW w:w="3999" w:type="dxa"/>
          </w:tcPr>
          <w:p w:rsidR="00302918" w:rsidRDefault="00302918">
            <w:pPr>
              <w:rPr>
                <w:rFonts w:cs="Arial"/>
                <w:sz w:val="20"/>
              </w:rPr>
            </w:pPr>
            <w:r>
              <w:rPr>
                <w:rFonts w:cs="Arial"/>
                <w:noProof/>
                <w:sz w:val="20"/>
                <w:lang w:val="en-US"/>
              </w:rPr>
              <w:pict>
                <v:group id="_x0000_s1648" style="position:absolute;margin-left:0;margin-top:2pt;width:171pt;height:18.4pt;z-index:48;mso-position-horizontal-relative:text;mso-position-vertical-relative:text" coordorigin="1800,3780" coordsize="3420,368">
                  <v:shape id="_x0000_s164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5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5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5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5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Coaching or mentoring</w:t>
            </w:r>
          </w:p>
        </w:tc>
        <w:tc>
          <w:tcPr>
            <w:tcW w:w="3999" w:type="dxa"/>
          </w:tcPr>
          <w:p w:rsidR="00302918" w:rsidRDefault="00302918">
            <w:pPr>
              <w:rPr>
                <w:rFonts w:cs="Arial"/>
                <w:sz w:val="20"/>
              </w:rPr>
            </w:pPr>
            <w:r>
              <w:rPr>
                <w:rFonts w:cs="Arial"/>
                <w:noProof/>
                <w:sz w:val="20"/>
                <w:lang w:val="en-US"/>
              </w:rPr>
              <w:pict>
                <v:group id="_x0000_s1642" style="position:absolute;margin-left:0;margin-top:2pt;width:171pt;height:18.4pt;z-index:47;mso-position-horizontal-relative:text;mso-position-vertical-relative:text" coordorigin="1800,3780" coordsize="3420,368">
                  <v:shape id="_x0000_s164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4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4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4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4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Communicating in writing </w:t>
            </w:r>
          </w:p>
        </w:tc>
        <w:tc>
          <w:tcPr>
            <w:tcW w:w="3999" w:type="dxa"/>
          </w:tcPr>
          <w:p w:rsidR="00302918" w:rsidRDefault="00302918">
            <w:pPr>
              <w:rPr>
                <w:rFonts w:cs="Arial"/>
                <w:sz w:val="20"/>
              </w:rPr>
            </w:pPr>
            <w:r>
              <w:rPr>
                <w:rFonts w:cs="Arial"/>
                <w:noProof/>
                <w:sz w:val="20"/>
                <w:lang w:val="en-US"/>
              </w:rPr>
              <w:pict>
                <v:group id="_x0000_s1636" style="position:absolute;margin-left:0;margin-top:2pt;width:171pt;height:18.4pt;z-index:46;mso-position-horizontal-relative:text;mso-position-vertical-relative:text" coordorigin="1800,3780" coordsize="3420,368">
                  <v:shape id="_x0000_s163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3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3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4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4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Designing products or layouts</w:t>
            </w:r>
          </w:p>
        </w:tc>
        <w:tc>
          <w:tcPr>
            <w:tcW w:w="3999" w:type="dxa"/>
          </w:tcPr>
          <w:p w:rsidR="00302918" w:rsidRDefault="00302918">
            <w:pPr>
              <w:rPr>
                <w:rFonts w:cs="Arial"/>
                <w:sz w:val="20"/>
              </w:rPr>
            </w:pPr>
            <w:r>
              <w:rPr>
                <w:rFonts w:cs="Arial"/>
                <w:noProof/>
                <w:sz w:val="20"/>
                <w:lang w:val="en-US"/>
              </w:rPr>
              <w:pict>
                <v:group id="_x0000_s1630" style="position:absolute;margin-left:0;margin-top:2pt;width:171pt;height:18.4pt;z-index:45;mso-position-horizontal-relative:text;mso-position-vertical-relative:text" coordorigin="1800,3780" coordsize="3420,368">
                  <v:shape id="_x0000_s163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3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3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3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3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Designing technology </w:t>
            </w:r>
          </w:p>
        </w:tc>
        <w:tc>
          <w:tcPr>
            <w:tcW w:w="3999" w:type="dxa"/>
          </w:tcPr>
          <w:p w:rsidR="00302918" w:rsidRDefault="00302918">
            <w:pPr>
              <w:rPr>
                <w:rFonts w:cs="Arial"/>
                <w:sz w:val="20"/>
              </w:rPr>
            </w:pPr>
            <w:r>
              <w:rPr>
                <w:rFonts w:cs="Arial"/>
                <w:noProof/>
                <w:sz w:val="20"/>
                <w:lang w:val="en-US"/>
              </w:rPr>
              <w:pict>
                <v:group id="_x0000_s1624" style="position:absolute;margin-left:0;margin-top:2pt;width:171pt;height:18.4pt;z-index:44;mso-position-horizontal-relative:text;mso-position-vertical-relative:text" coordorigin="1800,3780" coordsize="3420,368">
                  <v:shape id="_x0000_s162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2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2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2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2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Distilling Information </w:t>
            </w:r>
          </w:p>
        </w:tc>
        <w:tc>
          <w:tcPr>
            <w:tcW w:w="3999" w:type="dxa"/>
          </w:tcPr>
          <w:p w:rsidR="00302918" w:rsidRDefault="00302918">
            <w:pPr>
              <w:rPr>
                <w:rFonts w:cs="Arial"/>
                <w:sz w:val="20"/>
              </w:rPr>
            </w:pPr>
            <w:r>
              <w:rPr>
                <w:rFonts w:cs="Arial"/>
                <w:noProof/>
                <w:sz w:val="20"/>
                <w:lang w:val="en-US"/>
              </w:rPr>
              <w:pict>
                <v:group id="_x0000_s1618" style="position:absolute;margin-left:0;margin-top:2pt;width:171pt;height:18.4pt;z-index:43;mso-position-horizontal-relative:text;mso-position-vertical-relative:text" coordorigin="1800,3780" coordsize="3420,368">
                  <v:shape id="_x0000_s161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2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2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2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2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Evaluating ideas </w:t>
            </w:r>
          </w:p>
        </w:tc>
        <w:tc>
          <w:tcPr>
            <w:tcW w:w="3999" w:type="dxa"/>
          </w:tcPr>
          <w:p w:rsidR="00302918" w:rsidRDefault="00302918">
            <w:pPr>
              <w:rPr>
                <w:rFonts w:cs="Arial"/>
                <w:sz w:val="20"/>
              </w:rPr>
            </w:pPr>
            <w:r>
              <w:rPr>
                <w:rFonts w:cs="Arial"/>
                <w:noProof/>
                <w:sz w:val="20"/>
                <w:lang w:val="en-US"/>
              </w:rPr>
              <w:pict>
                <v:group id="_x0000_s1612" style="position:absolute;margin-left:0;margin-top:2pt;width:171pt;height:18.4pt;z-index:42;mso-position-horizontal-relative:text;mso-position-vertical-relative:text" coordorigin="1800,3780" coordsize="3420,368">
                  <v:shape id="_x0000_s161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1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1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1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1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Evaluating outcomes </w:t>
            </w:r>
          </w:p>
        </w:tc>
        <w:tc>
          <w:tcPr>
            <w:tcW w:w="3999" w:type="dxa"/>
          </w:tcPr>
          <w:p w:rsidR="00302918" w:rsidRDefault="00302918">
            <w:pPr>
              <w:rPr>
                <w:rFonts w:cs="Arial"/>
                <w:sz w:val="20"/>
              </w:rPr>
            </w:pPr>
            <w:r>
              <w:rPr>
                <w:rFonts w:cs="Arial"/>
                <w:noProof/>
                <w:sz w:val="20"/>
                <w:lang w:val="en-US"/>
              </w:rPr>
              <w:pict>
                <v:group id="_x0000_s1606" style="position:absolute;margin-left:0;margin-top:2pt;width:171pt;height:18.4pt;z-index:41;mso-position-horizontal-relative:text;mso-position-vertical-relative:text" coordorigin="1800,3780" coordsize="3420,368">
                  <v:shape id="_x0000_s160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0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0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1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1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Finding patterns or trends in data</w:t>
            </w:r>
          </w:p>
        </w:tc>
        <w:tc>
          <w:tcPr>
            <w:tcW w:w="3999" w:type="dxa"/>
          </w:tcPr>
          <w:p w:rsidR="00302918" w:rsidRDefault="00302918">
            <w:pPr>
              <w:rPr>
                <w:rFonts w:cs="Arial"/>
                <w:sz w:val="20"/>
              </w:rPr>
            </w:pPr>
            <w:r>
              <w:rPr>
                <w:rFonts w:cs="Arial"/>
                <w:noProof/>
                <w:sz w:val="20"/>
                <w:lang w:val="en-US"/>
              </w:rPr>
              <w:pict>
                <v:group id="_x0000_s1600" style="position:absolute;margin-left:0;margin-top:2pt;width:171pt;height:18.4pt;z-index:40;mso-position-horizontal-relative:text;mso-position-vertical-relative:text" coordorigin="1800,3780" coordsize="3420,368">
                  <v:shape id="_x0000_s160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60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60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60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60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Fund raising</w:t>
            </w:r>
          </w:p>
        </w:tc>
        <w:tc>
          <w:tcPr>
            <w:tcW w:w="3999" w:type="dxa"/>
          </w:tcPr>
          <w:p w:rsidR="00302918" w:rsidRDefault="00302918">
            <w:pPr>
              <w:rPr>
                <w:rFonts w:cs="Arial"/>
                <w:sz w:val="20"/>
              </w:rPr>
            </w:pPr>
            <w:r>
              <w:rPr>
                <w:rFonts w:cs="Arial"/>
                <w:noProof/>
                <w:sz w:val="20"/>
                <w:lang w:val="en-US"/>
              </w:rPr>
              <w:pict>
                <v:group id="_x0000_s1594" style="position:absolute;margin-left:0;margin-top:2pt;width:171pt;height:18.4pt;z-index:39;mso-position-horizontal-relative:text;mso-position-vertical-relative:text" coordorigin="1800,3780" coordsize="3420,368">
                  <v:shape id="_x0000_s159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9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9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9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9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Generating ideas </w:t>
            </w:r>
          </w:p>
        </w:tc>
        <w:tc>
          <w:tcPr>
            <w:tcW w:w="3999" w:type="dxa"/>
          </w:tcPr>
          <w:p w:rsidR="00302918" w:rsidRDefault="00302918">
            <w:pPr>
              <w:rPr>
                <w:rFonts w:cs="Arial"/>
                <w:sz w:val="20"/>
              </w:rPr>
            </w:pPr>
            <w:r>
              <w:rPr>
                <w:rFonts w:cs="Arial"/>
                <w:noProof/>
                <w:sz w:val="20"/>
                <w:lang w:val="en-US"/>
              </w:rPr>
              <w:pict>
                <v:group id="_x0000_s1588" style="position:absolute;margin-left:0;margin-top:2pt;width:171pt;height:18.4pt;z-index:38;mso-position-horizontal-relative:text;mso-position-vertical-relative:text" coordorigin="1800,3780" coordsize="3420,368">
                  <v:shape id="_x0000_s158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9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9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9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9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Helping or Serving Others </w:t>
            </w:r>
          </w:p>
        </w:tc>
        <w:tc>
          <w:tcPr>
            <w:tcW w:w="3999" w:type="dxa"/>
          </w:tcPr>
          <w:p w:rsidR="00302918" w:rsidRDefault="00302918">
            <w:pPr>
              <w:rPr>
                <w:rFonts w:cs="Arial"/>
                <w:sz w:val="20"/>
              </w:rPr>
            </w:pPr>
            <w:r>
              <w:rPr>
                <w:rFonts w:cs="Arial"/>
                <w:noProof/>
                <w:sz w:val="20"/>
                <w:lang w:val="en-US"/>
              </w:rPr>
              <w:pict>
                <v:group id="_x0000_s1582" style="position:absolute;margin-left:0;margin-top:2pt;width:171pt;height:18.4pt;z-index:37;mso-position-horizontal-relative:text;mso-position-vertical-relative:text" coordorigin="1800,3780" coordsize="3420,368">
                  <v:shape id="_x0000_s158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8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8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8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8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Improving systems or system performance</w:t>
            </w:r>
          </w:p>
        </w:tc>
        <w:tc>
          <w:tcPr>
            <w:tcW w:w="3999" w:type="dxa"/>
          </w:tcPr>
          <w:p w:rsidR="00302918" w:rsidRDefault="00302918">
            <w:pPr>
              <w:rPr>
                <w:rFonts w:cs="Arial"/>
                <w:sz w:val="20"/>
              </w:rPr>
            </w:pPr>
            <w:r>
              <w:rPr>
                <w:rFonts w:cs="Arial"/>
                <w:noProof/>
                <w:sz w:val="20"/>
                <w:lang w:val="en-US"/>
              </w:rPr>
              <w:pict>
                <v:group id="_x0000_s1576" style="position:absolute;margin-left:0;margin-top:2pt;width:171pt;height:18.4pt;z-index:36;mso-position-horizontal-relative:text;mso-position-vertical-relative:text" coordorigin="1800,3780" coordsize="3420,368">
                  <v:shape id="_x0000_s157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7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7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8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8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Inspecting products or equipment</w:t>
            </w:r>
          </w:p>
        </w:tc>
        <w:tc>
          <w:tcPr>
            <w:tcW w:w="3999" w:type="dxa"/>
          </w:tcPr>
          <w:p w:rsidR="00302918" w:rsidRDefault="00302918">
            <w:pPr>
              <w:rPr>
                <w:rFonts w:cs="Arial"/>
                <w:sz w:val="20"/>
              </w:rPr>
            </w:pPr>
            <w:r>
              <w:rPr>
                <w:rFonts w:cs="Arial"/>
                <w:noProof/>
                <w:sz w:val="20"/>
                <w:lang w:val="en-US"/>
              </w:rPr>
              <w:pict>
                <v:group id="_x0000_s1570" style="position:absolute;margin-left:0;margin-top:2pt;width:171pt;height:18.4pt;z-index:35;mso-position-horizontal-relative:text;mso-position-vertical-relative:text" coordorigin="1800,3780" coordsize="3420,368">
                  <v:shape id="_x0000_s157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7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7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7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7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Installing and maintaining equipment </w:t>
            </w:r>
          </w:p>
        </w:tc>
        <w:tc>
          <w:tcPr>
            <w:tcW w:w="3999" w:type="dxa"/>
          </w:tcPr>
          <w:p w:rsidR="00302918" w:rsidRDefault="00302918">
            <w:pPr>
              <w:rPr>
                <w:rFonts w:cs="Arial"/>
                <w:sz w:val="20"/>
              </w:rPr>
            </w:pPr>
            <w:r>
              <w:rPr>
                <w:rFonts w:cs="Arial"/>
                <w:noProof/>
                <w:sz w:val="20"/>
                <w:lang w:val="en-US"/>
              </w:rPr>
              <w:pict>
                <v:group id="_x0000_s1564" style="position:absolute;margin-left:0;margin-top:2pt;width:171pt;height:18.4pt;z-index:34;mso-position-horizontal-relative:text;mso-position-vertical-relative:text" coordorigin="1800,3780" coordsize="3420,368">
                  <v:shape id="_x0000_s156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6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6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6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6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Instructing </w:t>
            </w:r>
          </w:p>
        </w:tc>
        <w:tc>
          <w:tcPr>
            <w:tcW w:w="3999" w:type="dxa"/>
          </w:tcPr>
          <w:p w:rsidR="00302918" w:rsidRDefault="00302918">
            <w:pPr>
              <w:rPr>
                <w:rFonts w:cs="Arial"/>
                <w:sz w:val="20"/>
              </w:rPr>
            </w:pPr>
            <w:r>
              <w:rPr>
                <w:rFonts w:cs="Arial"/>
                <w:noProof/>
                <w:sz w:val="20"/>
                <w:lang w:val="en-US"/>
              </w:rPr>
              <w:pict>
                <v:group id="_x0000_s1558" style="position:absolute;margin-left:0;margin-top:2pt;width:171pt;height:18.4pt;z-index:33;mso-position-horizontal-relative:text;mso-position-vertical-relative:text" coordorigin="1800,3780" coordsize="3420,368">
                  <v:shape id="_x0000_s155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6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6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6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6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lastRenderedPageBreak/>
              <w:t>Leading teams</w:t>
            </w:r>
          </w:p>
        </w:tc>
        <w:tc>
          <w:tcPr>
            <w:tcW w:w="3999" w:type="dxa"/>
          </w:tcPr>
          <w:p w:rsidR="00302918" w:rsidRDefault="00302918">
            <w:pPr>
              <w:rPr>
                <w:rFonts w:cs="Arial"/>
                <w:sz w:val="20"/>
              </w:rPr>
            </w:pPr>
            <w:r>
              <w:rPr>
                <w:rFonts w:cs="Arial"/>
                <w:noProof/>
                <w:sz w:val="20"/>
                <w:lang w:val="en-US"/>
              </w:rPr>
              <w:pict>
                <v:group id="_x0000_s1552" style="position:absolute;margin-left:0;margin-top:2pt;width:171pt;height:18.4pt;z-index:32;mso-position-horizontal-relative:text;mso-position-vertical-relative:text" coordorigin="1800,3780" coordsize="3420,368">
                  <v:shape id="_x0000_s155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5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5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5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5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Making effective use of IT</w:t>
            </w:r>
          </w:p>
        </w:tc>
        <w:tc>
          <w:tcPr>
            <w:tcW w:w="3999" w:type="dxa"/>
          </w:tcPr>
          <w:p w:rsidR="00302918" w:rsidRDefault="00302918">
            <w:pPr>
              <w:rPr>
                <w:rFonts w:cs="Arial"/>
                <w:sz w:val="20"/>
              </w:rPr>
            </w:pPr>
            <w:r>
              <w:rPr>
                <w:rFonts w:cs="Arial"/>
                <w:noProof/>
                <w:sz w:val="20"/>
                <w:lang w:val="en-US"/>
              </w:rPr>
              <w:pict>
                <v:group id="_x0000_s1546" style="position:absolute;margin-left:0;margin-top:2pt;width:171pt;height:18.4pt;z-index:31;mso-position-horizontal-relative:text;mso-position-vertical-relative:text" coordorigin="1800,3780" coordsize="3420,368">
                  <v:shape id="_x0000_s154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4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4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5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5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Managing and supervising staff</w:t>
            </w:r>
          </w:p>
        </w:tc>
        <w:tc>
          <w:tcPr>
            <w:tcW w:w="3999" w:type="dxa"/>
          </w:tcPr>
          <w:p w:rsidR="00302918" w:rsidRDefault="00302918">
            <w:pPr>
              <w:rPr>
                <w:rFonts w:cs="Arial"/>
                <w:sz w:val="20"/>
              </w:rPr>
            </w:pPr>
            <w:r>
              <w:rPr>
                <w:rFonts w:cs="Arial"/>
                <w:noProof/>
                <w:sz w:val="20"/>
                <w:lang w:val="en-US"/>
              </w:rPr>
              <w:pict>
                <v:group id="_x0000_s1540" style="position:absolute;margin-left:0;margin-top:2pt;width:171pt;height:18.4pt;z-index:30;mso-position-horizontal-relative:text;mso-position-vertical-relative:text" coordorigin="1800,3780" coordsize="3420,368">
                  <v:shape id="_x0000_s154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4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4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4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4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Managing Financial Resources </w:t>
            </w:r>
          </w:p>
        </w:tc>
        <w:tc>
          <w:tcPr>
            <w:tcW w:w="3999" w:type="dxa"/>
          </w:tcPr>
          <w:p w:rsidR="00302918" w:rsidRDefault="00302918">
            <w:pPr>
              <w:rPr>
                <w:rFonts w:cs="Arial"/>
                <w:sz w:val="20"/>
              </w:rPr>
            </w:pPr>
            <w:r>
              <w:rPr>
                <w:rFonts w:cs="Arial"/>
                <w:noProof/>
                <w:sz w:val="20"/>
                <w:lang w:val="en-US"/>
              </w:rPr>
              <w:pict>
                <v:group id="_x0000_s1534" style="position:absolute;margin-left:0;margin-top:2pt;width:171pt;height:18.4pt;z-index:29;mso-position-horizontal-relative:text;mso-position-vertical-relative:text" coordorigin="1800,3780" coordsize="3420,368">
                  <v:shape id="_x0000_s153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3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3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3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3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Managing Material and Equipment Resources </w:t>
            </w:r>
          </w:p>
        </w:tc>
        <w:tc>
          <w:tcPr>
            <w:tcW w:w="3999" w:type="dxa"/>
          </w:tcPr>
          <w:p w:rsidR="00302918" w:rsidRDefault="00302918">
            <w:pPr>
              <w:rPr>
                <w:rFonts w:cs="Arial"/>
                <w:sz w:val="20"/>
              </w:rPr>
            </w:pPr>
            <w:r>
              <w:rPr>
                <w:rFonts w:cs="Arial"/>
                <w:noProof/>
                <w:sz w:val="20"/>
                <w:lang w:val="en-US"/>
              </w:rPr>
              <w:pict>
                <v:group id="_x0000_s1528" style="position:absolute;margin-left:0;margin-top:2pt;width:171pt;height:18.4pt;z-index:28;mso-position-horizontal-relative:text;mso-position-vertical-relative:text" coordorigin="1800,3780" coordsize="3420,368">
                  <v:shape id="_x0000_s152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3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3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3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3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Managing Time </w:t>
            </w:r>
          </w:p>
        </w:tc>
        <w:tc>
          <w:tcPr>
            <w:tcW w:w="3999" w:type="dxa"/>
          </w:tcPr>
          <w:p w:rsidR="00302918" w:rsidRDefault="00302918">
            <w:pPr>
              <w:rPr>
                <w:rFonts w:cs="Arial"/>
                <w:sz w:val="20"/>
              </w:rPr>
            </w:pPr>
            <w:r>
              <w:rPr>
                <w:rFonts w:cs="Arial"/>
                <w:noProof/>
                <w:sz w:val="20"/>
                <w:lang w:val="en-US"/>
              </w:rPr>
              <w:pict>
                <v:group id="_x0000_s1522" style="position:absolute;margin-left:0;margin-top:2pt;width:171pt;height:18.4pt;z-index:27;mso-position-horizontal-relative:text;mso-position-vertical-relative:text" coordorigin="1800,3780" coordsize="3420,368">
                  <v:shape id="_x0000_s152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2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2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2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2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Negotiating </w:t>
            </w:r>
          </w:p>
        </w:tc>
        <w:tc>
          <w:tcPr>
            <w:tcW w:w="3999" w:type="dxa"/>
          </w:tcPr>
          <w:p w:rsidR="00302918" w:rsidRDefault="00302918">
            <w:pPr>
              <w:rPr>
                <w:rFonts w:cs="Arial"/>
                <w:sz w:val="20"/>
              </w:rPr>
            </w:pPr>
            <w:r>
              <w:rPr>
                <w:rFonts w:cs="Arial"/>
                <w:noProof/>
                <w:sz w:val="20"/>
                <w:lang w:val="en-US"/>
              </w:rPr>
              <w:pict>
                <v:group id="_x0000_s1516" style="position:absolute;margin-left:0;margin-top:2pt;width:171pt;height:18.4pt;z-index:26;mso-position-horizontal-relative:text;mso-position-vertical-relative:text" coordorigin="1800,3780" coordsize="3420,368">
                  <v:shape id="_x0000_s151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1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1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2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2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Networking outside the organisation</w:t>
            </w:r>
          </w:p>
        </w:tc>
        <w:tc>
          <w:tcPr>
            <w:tcW w:w="3999" w:type="dxa"/>
          </w:tcPr>
          <w:p w:rsidR="00302918" w:rsidRDefault="00302918">
            <w:pPr>
              <w:rPr>
                <w:rFonts w:cs="Arial"/>
                <w:sz w:val="20"/>
              </w:rPr>
            </w:pPr>
            <w:r>
              <w:rPr>
                <w:rFonts w:cs="Arial"/>
                <w:noProof/>
                <w:sz w:val="20"/>
                <w:lang w:val="en-US"/>
              </w:rPr>
              <w:pict>
                <v:group id="_x0000_s1510" style="position:absolute;margin-left:0;margin-top:2pt;width:171pt;height:18.4pt;z-index:25;mso-position-horizontal-relative:text;mso-position-vertical-relative:text" coordorigin="1800,3780" coordsize="3420,368">
                  <v:shape id="_x0000_s151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1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1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1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1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Numerical skills</w:t>
            </w:r>
          </w:p>
        </w:tc>
        <w:tc>
          <w:tcPr>
            <w:tcW w:w="3999" w:type="dxa"/>
          </w:tcPr>
          <w:p w:rsidR="00302918" w:rsidRDefault="00302918">
            <w:pPr>
              <w:rPr>
                <w:rFonts w:cs="Arial"/>
                <w:sz w:val="20"/>
              </w:rPr>
            </w:pPr>
            <w:r>
              <w:rPr>
                <w:rFonts w:cs="Arial"/>
                <w:noProof/>
                <w:sz w:val="20"/>
                <w:lang w:val="en-US"/>
              </w:rPr>
              <w:pict>
                <v:group id="_x0000_s1504" style="position:absolute;margin-left:0;margin-top:2pt;width:171pt;height:18.4pt;z-index:24;mso-position-horizontal-relative:text;mso-position-vertical-relative:text" coordorigin="1800,3780" coordsize="3420,368">
                  <v:shape id="_x0000_s150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0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0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0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0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Organizing information </w:t>
            </w:r>
          </w:p>
        </w:tc>
        <w:tc>
          <w:tcPr>
            <w:tcW w:w="3999" w:type="dxa"/>
          </w:tcPr>
          <w:p w:rsidR="00302918" w:rsidRDefault="00302918">
            <w:pPr>
              <w:rPr>
                <w:rFonts w:cs="Arial"/>
                <w:sz w:val="20"/>
              </w:rPr>
            </w:pPr>
            <w:r>
              <w:rPr>
                <w:rFonts w:cs="Arial"/>
                <w:noProof/>
                <w:sz w:val="20"/>
                <w:lang w:val="en-US"/>
              </w:rPr>
              <w:pict>
                <v:group id="_x0000_s1498" style="position:absolute;margin-left:0;margin-top:2pt;width:171pt;height:18.4pt;z-index:23;mso-position-horizontal-relative:text;mso-position-vertical-relative:text" coordorigin="1800,3780" coordsize="3420,368">
                  <v:shape id="_x0000_s149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50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50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50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50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Persuading </w:t>
            </w:r>
          </w:p>
        </w:tc>
        <w:tc>
          <w:tcPr>
            <w:tcW w:w="3999" w:type="dxa"/>
          </w:tcPr>
          <w:p w:rsidR="00302918" w:rsidRDefault="00302918">
            <w:pPr>
              <w:rPr>
                <w:rFonts w:cs="Arial"/>
                <w:sz w:val="20"/>
              </w:rPr>
            </w:pPr>
            <w:r>
              <w:rPr>
                <w:rFonts w:cs="Arial"/>
                <w:noProof/>
                <w:sz w:val="20"/>
                <w:lang w:val="en-US"/>
              </w:rPr>
              <w:pict>
                <v:group id="_x0000_s1492" style="position:absolute;margin-left:0;margin-top:2pt;width:171pt;height:18.4pt;z-index:22;mso-position-horizontal-relative:text;mso-position-vertical-relative:text" coordorigin="1800,3780" coordsize="3420,368">
                  <v:shape id="_x0000_s149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9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9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9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9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Problem solving </w:t>
            </w:r>
          </w:p>
        </w:tc>
        <w:tc>
          <w:tcPr>
            <w:tcW w:w="3999" w:type="dxa"/>
          </w:tcPr>
          <w:p w:rsidR="00302918" w:rsidRDefault="00302918">
            <w:pPr>
              <w:rPr>
                <w:rFonts w:cs="Arial"/>
                <w:sz w:val="20"/>
              </w:rPr>
            </w:pPr>
            <w:r>
              <w:rPr>
                <w:rFonts w:cs="Arial"/>
                <w:noProof/>
                <w:sz w:val="20"/>
                <w:lang w:val="en-US"/>
              </w:rPr>
              <w:pict>
                <v:group id="_x0000_s1486" style="position:absolute;margin-left:0;margin-top:2pt;width:171pt;height:18.4pt;z-index:21;mso-position-horizontal-relative:text;mso-position-vertical-relative:text" coordorigin="1800,3780" coordsize="3420,368">
                  <v:shape id="_x0000_s148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8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8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9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9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Public speaking </w:t>
            </w:r>
          </w:p>
        </w:tc>
        <w:tc>
          <w:tcPr>
            <w:tcW w:w="3999" w:type="dxa"/>
          </w:tcPr>
          <w:p w:rsidR="00302918" w:rsidRDefault="00302918">
            <w:pPr>
              <w:rPr>
                <w:rFonts w:cs="Arial"/>
                <w:sz w:val="20"/>
              </w:rPr>
            </w:pPr>
            <w:r>
              <w:rPr>
                <w:rFonts w:cs="Arial"/>
                <w:noProof/>
                <w:sz w:val="20"/>
                <w:lang w:val="en-US"/>
              </w:rPr>
              <w:pict>
                <v:group id="_x0000_s1480" style="position:absolute;margin-left:0;margin-top:2pt;width:171pt;height:18.4pt;z-index:20;mso-position-horizontal-relative:text;mso-position-vertical-relative:text" coordorigin="1800,3780" coordsize="3420,368">
                  <v:shape id="_x0000_s148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8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8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8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8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Purchasing</w:t>
            </w:r>
          </w:p>
        </w:tc>
        <w:tc>
          <w:tcPr>
            <w:tcW w:w="3999" w:type="dxa"/>
          </w:tcPr>
          <w:p w:rsidR="00302918" w:rsidRDefault="00302918">
            <w:pPr>
              <w:rPr>
                <w:rFonts w:cs="Arial"/>
                <w:sz w:val="20"/>
              </w:rPr>
            </w:pPr>
            <w:r>
              <w:rPr>
                <w:rFonts w:cs="Arial"/>
                <w:noProof/>
                <w:sz w:val="20"/>
                <w:lang w:val="en-US"/>
              </w:rPr>
              <w:pict>
                <v:group id="_x0000_s1474" style="position:absolute;margin-left:0;margin-top:2pt;width:171pt;height:18.4pt;z-index:19;mso-position-horizontal-relative:text;mso-position-vertical-relative:text" coordorigin="1800,3780" coordsize="3420,368">
                  <v:shape id="_x0000_s147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7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7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7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7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Researching and information Gathering </w:t>
            </w:r>
          </w:p>
        </w:tc>
        <w:tc>
          <w:tcPr>
            <w:tcW w:w="3999" w:type="dxa"/>
          </w:tcPr>
          <w:p w:rsidR="00302918" w:rsidRDefault="00302918">
            <w:pPr>
              <w:rPr>
                <w:rFonts w:cs="Arial"/>
                <w:sz w:val="20"/>
              </w:rPr>
            </w:pPr>
            <w:r>
              <w:rPr>
                <w:rFonts w:cs="Arial"/>
                <w:noProof/>
                <w:sz w:val="20"/>
                <w:lang w:val="en-US"/>
              </w:rPr>
              <w:pict>
                <v:group id="_x0000_s1468" style="position:absolute;margin-left:0;margin-top:2pt;width:171pt;height:18.4pt;z-index:18;mso-position-horizontal-relative:text;mso-position-vertical-relative:text" coordorigin="1800,3780" coordsize="3420,368">
                  <v:shape id="_x0000_s146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7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7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7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7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Saving time or money, cutting waste</w:t>
            </w:r>
          </w:p>
        </w:tc>
        <w:tc>
          <w:tcPr>
            <w:tcW w:w="3999" w:type="dxa"/>
          </w:tcPr>
          <w:p w:rsidR="00302918" w:rsidRDefault="00302918">
            <w:pPr>
              <w:rPr>
                <w:rFonts w:cs="Arial"/>
                <w:sz w:val="20"/>
              </w:rPr>
            </w:pPr>
            <w:r>
              <w:rPr>
                <w:rFonts w:cs="Arial"/>
                <w:noProof/>
                <w:sz w:val="20"/>
                <w:lang w:val="en-US"/>
              </w:rPr>
              <w:pict>
                <v:group id="_x0000_s1462" style="position:absolute;margin-left:0;margin-top:2pt;width:171pt;height:18.4pt;z-index:17;mso-position-horizontal-relative:text;mso-position-vertical-relative:text" coordorigin="1800,3780" coordsize="3420,368">
                  <v:shape id="_x0000_s146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6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6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6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6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Seeking and developing new business</w:t>
            </w:r>
          </w:p>
        </w:tc>
        <w:tc>
          <w:tcPr>
            <w:tcW w:w="3999" w:type="dxa"/>
          </w:tcPr>
          <w:p w:rsidR="00302918" w:rsidRDefault="00302918">
            <w:pPr>
              <w:rPr>
                <w:rFonts w:cs="Arial"/>
                <w:sz w:val="20"/>
              </w:rPr>
            </w:pPr>
            <w:r>
              <w:rPr>
                <w:rFonts w:cs="Arial"/>
                <w:noProof/>
                <w:sz w:val="20"/>
                <w:lang w:val="en-US"/>
              </w:rPr>
              <w:pict>
                <v:group id="_x0000_s1456" style="position:absolute;margin-left:0;margin-top:2pt;width:171pt;height:18.4pt;z-index:16;mso-position-horizontal-relative:text;mso-position-vertical-relative:text" coordorigin="1800,3780" coordsize="3420,368">
                  <v:shape id="_x0000_s145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5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5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6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6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Selling</w:t>
            </w:r>
          </w:p>
        </w:tc>
        <w:tc>
          <w:tcPr>
            <w:tcW w:w="3999" w:type="dxa"/>
          </w:tcPr>
          <w:p w:rsidR="00302918" w:rsidRDefault="00302918">
            <w:pPr>
              <w:rPr>
                <w:rFonts w:cs="Arial"/>
                <w:sz w:val="20"/>
              </w:rPr>
            </w:pPr>
            <w:r>
              <w:rPr>
                <w:rFonts w:cs="Arial"/>
                <w:noProof/>
                <w:sz w:val="20"/>
                <w:lang w:val="en-US"/>
              </w:rPr>
              <w:pict>
                <v:group id="_x0000_s1450" style="position:absolute;margin-left:0;margin-top:2pt;width:171pt;height:18.4pt;z-index:15;mso-position-horizontal-relative:text;mso-position-vertical-relative:text" coordorigin="1800,3780" coordsize="3420,368">
                  <v:shape id="_x0000_s145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5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5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5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5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Solving Problems with Mathematics </w:t>
            </w:r>
          </w:p>
        </w:tc>
        <w:tc>
          <w:tcPr>
            <w:tcW w:w="3999" w:type="dxa"/>
          </w:tcPr>
          <w:p w:rsidR="00302918" w:rsidRDefault="00302918">
            <w:pPr>
              <w:rPr>
                <w:rFonts w:cs="Arial"/>
                <w:sz w:val="20"/>
              </w:rPr>
            </w:pPr>
            <w:r>
              <w:rPr>
                <w:rFonts w:cs="Arial"/>
                <w:noProof/>
                <w:sz w:val="20"/>
                <w:lang w:val="en-US"/>
              </w:rPr>
              <w:pict>
                <v:group id="_x0000_s1444" style="position:absolute;margin-left:0;margin-top:2pt;width:171pt;height:18.4pt;z-index:14;mso-position-horizontal-relative:text;mso-position-vertical-relative:text" coordorigin="1800,3780" coordsize="3420,368">
                  <v:shape id="_x0000_s144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4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4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4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4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p w:rsidR="00302918" w:rsidRDefault="00302918">
            <w:pPr>
              <w:pStyle w:val="Body-text"/>
              <w:spacing w:line="240" w:lineRule="auto"/>
              <w:rPr>
                <w:sz w:val="20"/>
              </w:rPr>
            </w:pP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Solving Problems with Scientific Methods </w:t>
            </w:r>
          </w:p>
        </w:tc>
        <w:tc>
          <w:tcPr>
            <w:tcW w:w="3999" w:type="dxa"/>
          </w:tcPr>
          <w:p w:rsidR="00302918" w:rsidRDefault="00302918">
            <w:pPr>
              <w:rPr>
                <w:rFonts w:cs="Arial"/>
                <w:sz w:val="20"/>
              </w:rPr>
            </w:pPr>
            <w:r>
              <w:rPr>
                <w:rFonts w:cs="Arial"/>
                <w:noProof/>
                <w:sz w:val="20"/>
                <w:lang w:val="en-US"/>
              </w:rPr>
              <w:pict>
                <v:group id="_x0000_s1438" style="position:absolute;margin-left:0;margin-top:2pt;width:171pt;height:18.4pt;z-index:13;mso-position-horizontal-relative:text;mso-position-vertical-relative:text" coordorigin="1800,3780" coordsize="3420,368">
                  <v:shape id="_x0000_s143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4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4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4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4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Testing Equipment or Procedures </w:t>
            </w:r>
          </w:p>
        </w:tc>
        <w:tc>
          <w:tcPr>
            <w:tcW w:w="3999" w:type="dxa"/>
          </w:tcPr>
          <w:p w:rsidR="00302918" w:rsidRDefault="00302918">
            <w:pPr>
              <w:rPr>
                <w:rFonts w:cs="Arial"/>
                <w:sz w:val="20"/>
              </w:rPr>
            </w:pPr>
            <w:r>
              <w:rPr>
                <w:rFonts w:cs="Arial"/>
                <w:noProof/>
                <w:sz w:val="20"/>
                <w:lang w:val="en-US"/>
              </w:rPr>
              <w:pict>
                <v:group id="_x0000_s1432" style="position:absolute;margin-left:0;margin-top:2pt;width:171pt;height:18.4pt;z-index:12;mso-position-horizontal-relative:text;mso-position-vertical-relative:text" coordorigin="1800,3780" coordsize="3420,368">
                  <v:shape id="_x0000_s1433"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34"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35"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36"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37"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Thinking logically </w:t>
            </w:r>
          </w:p>
        </w:tc>
        <w:tc>
          <w:tcPr>
            <w:tcW w:w="3999" w:type="dxa"/>
          </w:tcPr>
          <w:p w:rsidR="00302918" w:rsidRDefault="00302918">
            <w:pPr>
              <w:rPr>
                <w:rFonts w:cs="Arial"/>
                <w:sz w:val="20"/>
              </w:rPr>
            </w:pPr>
            <w:r>
              <w:rPr>
                <w:rFonts w:cs="Arial"/>
                <w:noProof/>
                <w:sz w:val="20"/>
                <w:lang w:val="en-US"/>
              </w:rPr>
              <w:pict>
                <v:group id="_x0000_s1426" style="position:absolute;margin-left:0;margin-top:2pt;width:171pt;height:18.4pt;z-index:11;mso-position-horizontal-relative:text;mso-position-vertical-relative:text" coordorigin="1800,3780" coordsize="3420,368">
                  <v:shape id="_x0000_s1427"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28"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29"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30"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31"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Training or teaching</w:t>
            </w:r>
          </w:p>
        </w:tc>
        <w:tc>
          <w:tcPr>
            <w:tcW w:w="3999" w:type="dxa"/>
          </w:tcPr>
          <w:p w:rsidR="00302918" w:rsidRDefault="00302918">
            <w:pPr>
              <w:rPr>
                <w:rFonts w:cs="Arial"/>
                <w:sz w:val="20"/>
              </w:rPr>
            </w:pPr>
            <w:r>
              <w:rPr>
                <w:rFonts w:cs="Arial"/>
                <w:noProof/>
                <w:sz w:val="20"/>
                <w:lang w:val="en-US"/>
              </w:rPr>
              <w:pict>
                <v:group id="_x0000_s1420" style="position:absolute;margin-left:0;margin-top:2pt;width:171pt;height:18.4pt;z-index:10;mso-position-horizontal-relative:text;mso-position-vertical-relative:text" coordorigin="1800,3780" coordsize="3420,368">
                  <v:shape id="_x0000_s1421"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22"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23"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24"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25"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Troubleshooting </w:t>
            </w:r>
          </w:p>
        </w:tc>
        <w:tc>
          <w:tcPr>
            <w:tcW w:w="3999" w:type="dxa"/>
          </w:tcPr>
          <w:p w:rsidR="00302918" w:rsidRDefault="00302918">
            <w:pPr>
              <w:rPr>
                <w:rFonts w:cs="Arial"/>
                <w:sz w:val="20"/>
              </w:rPr>
            </w:pPr>
            <w:r>
              <w:rPr>
                <w:rFonts w:cs="Arial"/>
                <w:noProof/>
                <w:sz w:val="20"/>
                <w:lang w:val="en-US"/>
              </w:rPr>
              <w:pict>
                <v:group id="_x0000_s1414" style="position:absolute;margin-left:0;margin-top:2pt;width:171pt;height:18.4pt;z-index:9;mso-position-horizontal-relative:text;mso-position-vertical-relative:text" coordorigin="1800,3780" coordsize="3420,368">
                  <v:shape id="_x0000_s1415"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16"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17"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18"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19"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r w:rsidR="00302918">
        <w:tblPrEx>
          <w:tblCellMar>
            <w:top w:w="0" w:type="dxa"/>
            <w:bottom w:w="0" w:type="dxa"/>
          </w:tblCellMar>
        </w:tblPrEx>
        <w:tc>
          <w:tcPr>
            <w:tcW w:w="4523" w:type="dxa"/>
          </w:tcPr>
          <w:p w:rsidR="00302918" w:rsidRDefault="00302918">
            <w:pPr>
              <w:pStyle w:val="Body-text"/>
              <w:rPr>
                <w:sz w:val="20"/>
              </w:rPr>
            </w:pPr>
            <w:r>
              <w:rPr>
                <w:sz w:val="20"/>
              </w:rPr>
              <w:t xml:space="preserve">Verbal communication </w:t>
            </w:r>
          </w:p>
        </w:tc>
        <w:tc>
          <w:tcPr>
            <w:tcW w:w="3999" w:type="dxa"/>
          </w:tcPr>
          <w:p w:rsidR="00302918" w:rsidRDefault="00302918">
            <w:pPr>
              <w:rPr>
                <w:rFonts w:cs="Arial"/>
                <w:sz w:val="20"/>
              </w:rPr>
            </w:pPr>
            <w:r>
              <w:rPr>
                <w:rFonts w:cs="Arial"/>
                <w:noProof/>
                <w:sz w:val="20"/>
                <w:lang w:val="en-US"/>
              </w:rPr>
              <w:pict>
                <v:group id="_x0000_s1408" style="position:absolute;margin-left:0;margin-top:2pt;width:171pt;height:18.4pt;z-index:8;mso-position-horizontal-relative:text;mso-position-vertical-relative:text" coordorigin="1800,3780" coordsize="3420,368">
                  <v:shape id="_x0000_s1409" type="#_x0000_t176" style="position:absolute;left:1800;top:3788;width:540;height:360">
                    <v:textbox>
                      <w:txbxContent>
                        <w:p w:rsidR="00302918" w:rsidRDefault="00302918">
                          <w:pPr>
                            <w:rPr>
                              <w:rFonts w:cs="Arial"/>
                              <w:sz w:val="14"/>
                            </w:rPr>
                          </w:pPr>
                          <w:r>
                            <w:rPr>
                              <w:rFonts w:cs="Arial"/>
                              <w:sz w:val="14"/>
                            </w:rPr>
                            <w:t>-1</w:t>
                          </w:r>
                        </w:p>
                      </w:txbxContent>
                    </v:textbox>
                  </v:shape>
                  <v:shape id="_x0000_s1410" type="#_x0000_t176" style="position:absolute;left:2520;top:3788;width:540;height:360">
                    <v:textbox>
                      <w:txbxContent>
                        <w:p w:rsidR="00302918" w:rsidRDefault="00302918">
                          <w:pPr>
                            <w:rPr>
                              <w:rFonts w:cs="Arial"/>
                              <w:sz w:val="14"/>
                            </w:rPr>
                          </w:pPr>
                          <w:r>
                            <w:rPr>
                              <w:rFonts w:cs="Arial"/>
                              <w:sz w:val="14"/>
                            </w:rPr>
                            <w:t>0</w:t>
                          </w:r>
                        </w:p>
                      </w:txbxContent>
                    </v:textbox>
                  </v:shape>
                  <v:shape id="_x0000_s1411" type="#_x0000_t176" style="position:absolute;left:3240;top:3788;width:540;height:360">
                    <v:textbox>
                      <w:txbxContent>
                        <w:p w:rsidR="00302918" w:rsidRDefault="00302918">
                          <w:pPr>
                            <w:rPr>
                              <w:rFonts w:cs="Arial"/>
                              <w:sz w:val="14"/>
                            </w:rPr>
                          </w:pPr>
                          <w:r>
                            <w:rPr>
                              <w:rFonts w:cs="Arial"/>
                              <w:sz w:val="14"/>
                            </w:rPr>
                            <w:t>+1</w:t>
                          </w:r>
                        </w:p>
                      </w:txbxContent>
                    </v:textbox>
                  </v:shape>
                  <v:shape id="_x0000_s1412" type="#_x0000_t176" style="position:absolute;left:3960;top:3780;width:540;height:360">
                    <v:textbox>
                      <w:txbxContent>
                        <w:p w:rsidR="00302918" w:rsidRDefault="00302918">
                          <w:pPr>
                            <w:rPr>
                              <w:rFonts w:cs="Arial"/>
                              <w:sz w:val="14"/>
                            </w:rPr>
                          </w:pPr>
                          <w:r>
                            <w:rPr>
                              <w:rFonts w:cs="Arial"/>
                              <w:sz w:val="14"/>
                            </w:rPr>
                            <w:t>+2</w:t>
                          </w:r>
                        </w:p>
                      </w:txbxContent>
                    </v:textbox>
                  </v:shape>
                  <v:shape id="_x0000_s1413" type="#_x0000_t176" style="position:absolute;left:4680;top:3780;width:540;height:360">
                    <v:textbox>
                      <w:txbxContent>
                        <w:p w:rsidR="00302918" w:rsidRDefault="00302918">
                          <w:pPr>
                            <w:rPr>
                              <w:rFonts w:cs="Arial"/>
                              <w:sz w:val="14"/>
                            </w:rPr>
                          </w:pPr>
                          <w:r>
                            <w:rPr>
                              <w:rFonts w:cs="Arial"/>
                              <w:sz w:val="14"/>
                            </w:rPr>
                            <w:t>+3</w:t>
                          </w:r>
                        </w:p>
                      </w:txbxContent>
                    </v:textbox>
                  </v:shape>
                </v:group>
              </w:pict>
            </w:r>
          </w:p>
        </w:tc>
      </w:tr>
    </w:tbl>
    <w:p w:rsidR="00302918" w:rsidRDefault="00302918"/>
    <w:p w:rsidR="00302918" w:rsidRDefault="00302918">
      <w:pPr>
        <w:pStyle w:val="Heading3"/>
      </w:pPr>
      <w:r>
        <w:t>How to build on these results</w:t>
      </w:r>
    </w:p>
    <w:p w:rsidR="00302918" w:rsidRDefault="00302918">
      <w:pPr>
        <w:pStyle w:val="Heading3"/>
        <w:tabs>
          <w:tab w:val="clear" w:pos="426"/>
          <w:tab w:val="num" w:pos="709"/>
        </w:tabs>
        <w:ind w:left="0" w:firstLine="0"/>
        <w:rPr>
          <w:b w:val="0"/>
          <w:bCs w:val="0"/>
        </w:rPr>
      </w:pPr>
      <w:r>
        <w:rPr>
          <w:rFonts w:cs="Arial"/>
          <w:b w:val="0"/>
          <w:bCs w:val="0"/>
        </w:rPr>
        <w:t xml:space="preserve">Focus on your higher scores when deciding what kind of work you want to do next and the information which should be highlighted in your CV.  Now look at the skills where you scored zero – what learning opportunities can you find to </w:t>
      </w:r>
      <w:r>
        <w:rPr>
          <w:b w:val="0"/>
          <w:bCs w:val="0"/>
        </w:rPr>
        <w:t xml:space="preserve">improve </w:t>
      </w:r>
      <w:r>
        <w:rPr>
          <w:rFonts w:cs="Arial"/>
          <w:b w:val="0"/>
          <w:bCs w:val="0"/>
        </w:rPr>
        <w:t>these skills?</w:t>
      </w:r>
    </w:p>
    <w:p w:rsidR="00302918" w:rsidRDefault="00302918">
      <w:pPr>
        <w:rPr>
          <w:rFonts w:cs="Arial"/>
        </w:rPr>
      </w:pPr>
    </w:p>
    <w:sectPr w:rsidR="00302918">
      <w:footerReference w:type="default" r:id="rId7"/>
      <w:footerReference w:type="first" r:id="rId8"/>
      <w:type w:val="continuous"/>
      <w:pgSz w:w="11906" w:h="16838" w:code="9"/>
      <w:pgMar w:top="1134" w:right="1361" w:bottom="1134" w:left="1474" w:header="680"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4DA" w:rsidRDefault="00F424DA">
      <w:r>
        <w:separator/>
      </w:r>
    </w:p>
  </w:endnote>
  <w:endnote w:type="continuationSeparator" w:id="0">
    <w:p w:rsidR="00F424DA" w:rsidRDefault="00F4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B5" w:rsidRDefault="00756AB5" w:rsidP="00756AB5">
    <w:pPr>
      <w:pStyle w:val="Footer"/>
      <w:jc w:val="right"/>
    </w:pPr>
    <w:r>
      <w:rPr>
        <w:rFonts w:cs="Arial"/>
        <w:sz w:val="16"/>
      </w:rPr>
      <w:t xml:space="preserve">Copyright  </w:t>
    </w:r>
    <w:r>
      <w:rPr>
        <w:rFonts w:cs="Arial"/>
        <w:sz w:val="16"/>
      </w:rPr>
      <w:sym w:font="Symbol" w:char="F0D3"/>
    </w:r>
    <w:r>
      <w:rPr>
        <w:rFonts w:cs="Arial"/>
        <w:sz w:val="16"/>
      </w:rPr>
      <w:t xml:space="preserve"> Transformational Coaches Ltd 2014 onwards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B5" w:rsidRDefault="00756AB5">
    <w:pPr>
      <w:pStyle w:val="Footer"/>
    </w:pPr>
    <w:r>
      <w:t>[Type here]</w:t>
    </w:r>
  </w:p>
  <w:p w:rsidR="00302918" w:rsidRDefault="00756AB5" w:rsidP="00756AB5">
    <w:pPr>
      <w:pStyle w:val="Footer"/>
      <w:jc w:val="right"/>
    </w:pPr>
    <w:r>
      <w:rPr>
        <w:rFonts w:cs="Arial"/>
        <w:sz w:val="16"/>
      </w:rPr>
      <w:t xml:space="preserve">Copyright  </w:t>
    </w:r>
    <w:r>
      <w:rPr>
        <w:rFonts w:cs="Arial"/>
        <w:sz w:val="16"/>
      </w:rPr>
      <w:sym w:font="Symbol" w:char="F0D3"/>
    </w:r>
    <w:r>
      <w:rPr>
        <w:rFonts w:cs="Arial"/>
        <w:sz w:val="16"/>
      </w:rPr>
      <w:t xml:space="preserve"> Transformational Coaches Ltd 2014 onwards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4DA" w:rsidRDefault="00F424DA">
      <w:r>
        <w:separator/>
      </w:r>
    </w:p>
  </w:footnote>
  <w:footnote w:type="continuationSeparator" w:id="0">
    <w:p w:rsidR="00F424DA" w:rsidRDefault="00F42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A2D8E"/>
    <w:multiLevelType w:val="multilevel"/>
    <w:tmpl w:val="19E24CEC"/>
    <w:lvl w:ilvl="0">
      <w:start w:val="1"/>
      <w:numFmt w:val="decimal"/>
      <w:pStyle w:val="Report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6BE337A"/>
    <w:multiLevelType w:val="multilevel"/>
    <w:tmpl w:val="D5968118"/>
    <w:lvl w:ilvl="0">
      <w:start w:val="1"/>
      <w:numFmt w:val="decimal"/>
      <w:lvlText w:val="%1"/>
      <w:lvlJc w:val="left"/>
      <w:pPr>
        <w:tabs>
          <w:tab w:val="num" w:pos="360"/>
        </w:tabs>
        <w:ind w:left="360" w:hanging="360"/>
      </w:pPr>
      <w:rPr>
        <w:rFonts w:hint="default"/>
      </w:rPr>
    </w:lvl>
    <w:lvl w:ilvl="1">
      <w:start w:val="1"/>
      <w:numFmt w:val="decimal"/>
      <w:pStyle w:val="ReportPara"/>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EB13303"/>
    <w:multiLevelType w:val="hybridMultilevel"/>
    <w:tmpl w:val="546AF5DE"/>
    <w:lvl w:ilvl="0" w:tplc="24A424D2">
      <w:start w:val="1"/>
      <w:numFmt w:val="decimal"/>
      <w:pStyle w:val="Style1"/>
      <w:lvlText w:val="%1."/>
      <w:lvlJc w:val="left"/>
      <w:pPr>
        <w:tabs>
          <w:tab w:val="num" w:pos="550"/>
        </w:tabs>
        <w:ind w:left="550" w:hanging="55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AB2"/>
    <w:rsid w:val="00302918"/>
    <w:rsid w:val="00756AB5"/>
    <w:rsid w:val="00A02AB2"/>
    <w:rsid w:val="00F42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C8230F2-BBDD-41E3-AC63-F5051AE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autoRedefine/>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tabs>
        <w:tab w:val="num" w:pos="426"/>
      </w:tabs>
      <w:ind w:left="426" w:hanging="426"/>
      <w:outlineLvl w:val="2"/>
    </w:pPr>
    <w:rPr>
      <w:b/>
      <w:bCs/>
    </w:rPr>
  </w:style>
  <w:style w:type="paragraph" w:styleId="Heading4">
    <w:name w:val="heading 4"/>
    <w:basedOn w:val="Normal"/>
    <w:next w:val="Normal"/>
    <w:qFormat/>
    <w:pPr>
      <w:keepNext/>
      <w:tabs>
        <w:tab w:val="num" w:pos="0"/>
      </w:tabs>
      <w:outlineLvl w:val="3"/>
    </w:pPr>
    <w:rPr>
      <w:b/>
      <w:bCs/>
      <w:sz w:val="24"/>
    </w:rPr>
  </w:style>
  <w:style w:type="paragraph" w:styleId="Heading5">
    <w:name w:val="heading 5"/>
    <w:basedOn w:val="Normal"/>
    <w:next w:val="Normal"/>
    <w:qFormat/>
    <w:pPr>
      <w:keepNext/>
      <w:jc w:val="center"/>
      <w:outlineLvl w:val="4"/>
    </w:pPr>
    <w:rPr>
      <w:b/>
      <w:bCs/>
      <w:sz w:val="40"/>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jc w:val="center"/>
      <w:outlineLvl w:val="6"/>
    </w:pPr>
    <w:rPr>
      <w:rFonts w:ascii="Tahoma" w:hAnsi="Tahoma" w:cs="Tahoma"/>
      <w:b/>
      <w:bCs/>
      <w:szCs w:val="24"/>
    </w:rPr>
  </w:style>
  <w:style w:type="paragraph" w:styleId="Heading8">
    <w:name w:val="heading 8"/>
    <w:basedOn w:val="Normal"/>
    <w:next w:val="Normal"/>
    <w:qFormat/>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1134"/>
      <w:outlineLvl w:val="7"/>
    </w:pPr>
    <w:rPr>
      <w:rFonts w:ascii="Tahoma" w:hAnsi="Tahoma" w:cs="Tahoma"/>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semiHidden/>
    <w:rPr>
      <w:rFonts w:ascii="Arial" w:hAnsi="Arial"/>
      <w:sz w:val="18"/>
    </w:rPr>
  </w:style>
  <w:style w:type="paragraph" w:styleId="BodyText2">
    <w:name w:val="Body Text 2"/>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cs="Arial"/>
      <w:color w:val="FF0000"/>
    </w:rPr>
  </w:style>
  <w:style w:type="paragraph" w:styleId="BodyTextIndent">
    <w:name w:val="Body Text Indent"/>
    <w:basedOn w:val="Normal"/>
    <w:semiHidden/>
    <w:pPr>
      <w:tabs>
        <w:tab w:val="num" w:pos="426"/>
      </w:tabs>
      <w:ind w:left="426" w:hanging="426"/>
    </w:pPr>
  </w:style>
  <w:style w:type="paragraph" w:styleId="BodyText">
    <w:name w:val="Body Text"/>
    <w:basedOn w:val="Normal"/>
    <w:semiHidden/>
    <w:pPr>
      <w:spacing w:line="360" w:lineRule="auto"/>
    </w:pPr>
    <w:rPr>
      <w:bCs/>
      <w:sz w:val="20"/>
      <w:szCs w:val="24"/>
    </w:rPr>
  </w:style>
  <w:style w:type="paragraph" w:styleId="BodyText3">
    <w:name w:val="Body Text 3"/>
    <w:basedOn w:val="Normal"/>
    <w:semiHidden/>
    <w:pPr>
      <w:tabs>
        <w:tab w:val="num" w:pos="0"/>
      </w:tabs>
    </w:pPr>
  </w:style>
  <w:style w:type="paragraph" w:customStyle="1" w:styleId="EssayParagraph">
    <w:name w:val="Essay Paragraph"/>
    <w:basedOn w:val="Normal"/>
    <w:autoRedefine/>
    <w:pPr>
      <w:spacing w:line="360" w:lineRule="auto"/>
      <w:ind w:firstLine="709"/>
      <w:jc w:val="both"/>
    </w:pPr>
    <w:rPr>
      <w:bCs/>
    </w:rPr>
  </w:style>
  <w:style w:type="paragraph" w:customStyle="1" w:styleId="Quotation">
    <w:name w:val="Quotation"/>
    <w:basedOn w:val="Normal"/>
    <w:autoRedefine/>
    <w:pPr>
      <w:spacing w:line="360" w:lineRule="auto"/>
      <w:ind w:left="709" w:right="709"/>
      <w:jc w:val="both"/>
    </w:pPr>
  </w:style>
  <w:style w:type="paragraph" w:styleId="FootnoteText">
    <w:name w:val="footnote text"/>
    <w:basedOn w:val="Normal"/>
    <w:autoRedefine/>
    <w:semiHidden/>
    <w:pPr>
      <w:ind w:left="227" w:hanging="227"/>
    </w:pPr>
    <w:rPr>
      <w:sz w:val="18"/>
    </w:rPr>
  </w:style>
  <w:style w:type="paragraph" w:customStyle="1" w:styleId="TahomaHeading">
    <w:name w:val="Tahoma Heading"/>
    <w:basedOn w:val="Heading1"/>
    <w:autoRedefine/>
    <w:pPr>
      <w:spacing w:after="120"/>
      <w:jc w:val="center"/>
    </w:pPr>
  </w:style>
  <w:style w:type="paragraph" w:customStyle="1" w:styleId="ReportPara">
    <w:name w:val="Report Para"/>
    <w:basedOn w:val="Normal"/>
    <w:pPr>
      <w:numPr>
        <w:ilvl w:val="1"/>
        <w:numId w:val="1"/>
      </w:numPr>
      <w:tabs>
        <w:tab w:val="left" w:pos="709"/>
        <w:tab w:val="left" w:pos="1418"/>
      </w:tabs>
      <w:spacing w:after="360" w:line="360" w:lineRule="auto"/>
      <w:jc w:val="both"/>
    </w:pPr>
    <w:rPr>
      <w:sz w:val="24"/>
    </w:rPr>
  </w:style>
  <w:style w:type="paragraph" w:customStyle="1" w:styleId="ReportHeading1">
    <w:name w:val="Report Heading 1"/>
    <w:basedOn w:val="Heading1"/>
    <w:autoRedefine/>
    <w:pPr>
      <w:numPr>
        <w:numId w:val="2"/>
      </w:numPr>
      <w:spacing w:before="0" w:after="0" w:line="360" w:lineRule="auto"/>
      <w:jc w:val="both"/>
    </w:pPr>
    <w:rPr>
      <w:rFonts w:cs="Times New Roman"/>
      <w:bCs w:val="0"/>
      <w:kern w:val="0"/>
      <w:sz w:val="24"/>
      <w:szCs w:val="20"/>
    </w:rPr>
  </w:style>
  <w:style w:type="paragraph" w:customStyle="1" w:styleId="Markscheme">
    <w:name w:val="Markscheme"/>
    <w:basedOn w:val="BodyText"/>
    <w:autoRedefine/>
    <w:pPr>
      <w:tabs>
        <w:tab w:val="left" w:pos="0"/>
      </w:tabs>
      <w:overflowPunct w:val="0"/>
      <w:autoSpaceDE w:val="0"/>
      <w:autoSpaceDN w:val="0"/>
      <w:adjustRightInd w:val="0"/>
      <w:textAlignment w:val="baseline"/>
    </w:pPr>
    <w:rPr>
      <w:rFonts w:ascii="Times New Roman" w:hAnsi="Times New Roman"/>
      <w:b/>
      <w:i/>
      <w:iCs/>
      <w:sz w:val="24"/>
    </w:rPr>
  </w:style>
  <w:style w:type="character" w:styleId="Hyperlink">
    <w:name w:val="Hyperlink"/>
    <w:semiHidden/>
    <w:rPr>
      <w:color w:val="0000FF"/>
      <w:u w:val="single"/>
    </w:rPr>
  </w:style>
  <w:style w:type="paragraph" w:customStyle="1" w:styleId="CVJBRight">
    <w:name w:val="CVJB Righ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pPr>
    <w:rPr>
      <w:sz w:val="20"/>
    </w:rPr>
  </w:style>
  <w:style w:type="character" w:styleId="FollowedHyperlink">
    <w:name w:val="FollowedHyperlink"/>
    <w:semiHidden/>
    <w:rPr>
      <w:color w:val="800080"/>
      <w:u w:val="single"/>
    </w:rPr>
  </w:style>
  <w:style w:type="paragraph" w:styleId="Subtitle">
    <w:name w:val="Subtitle"/>
    <w:basedOn w:val="Normal"/>
    <w:qFormat/>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imes New Roman" w:hAnsi="Times New Roman"/>
      <w:b/>
      <w:sz w:val="24"/>
      <w:u w:val="single"/>
    </w:rPr>
  </w:style>
  <w:style w:type="paragraph" w:styleId="E-mailSignature">
    <w:name w:val="E-mail Signature"/>
    <w:basedOn w:val="Normal"/>
    <w:semiHidden/>
    <w:pPr>
      <w:overflowPunct w:val="0"/>
      <w:autoSpaceDE w:val="0"/>
      <w:autoSpaceDN w:val="0"/>
      <w:adjustRightInd w:val="0"/>
      <w:textAlignment w:val="baseline"/>
    </w:pPr>
    <w:rPr>
      <w:rFonts w:ascii="Times New Roman" w:hAnsi="Times New Roman"/>
      <w:sz w:val="24"/>
      <w:lang w:val="en-US"/>
    </w:rPr>
  </w:style>
  <w:style w:type="paragraph" w:customStyle="1" w:styleId="Style1">
    <w:name w:val="Style1"/>
    <w:basedOn w:val="Normal"/>
    <w:pPr>
      <w:numPr>
        <w:numId w:val="3"/>
      </w:numPr>
      <w:overflowPunct w:val="0"/>
      <w:autoSpaceDE w:val="0"/>
      <w:autoSpaceDN w:val="0"/>
      <w:adjustRightInd w:val="0"/>
      <w:textAlignment w:val="baseline"/>
    </w:pPr>
    <w:rPr>
      <w:rFonts w:ascii="Tahoma" w:hAnsi="Tahoma"/>
      <w:sz w:val="20"/>
    </w:rPr>
  </w:style>
  <w:style w:type="paragraph" w:customStyle="1" w:styleId="Body-text">
    <w:name w:val="Body - text"/>
    <w:basedOn w:val="BodyText"/>
    <w:autoRedefine/>
    <w:pPr>
      <w:spacing w:line="480" w:lineRule="auto"/>
      <w:jc w:val="both"/>
    </w:pPr>
    <w:rPr>
      <w:rFonts w:cs="Arial"/>
      <w:sz w:val="22"/>
      <w:szCs w:val="20"/>
    </w:rPr>
  </w:style>
  <w:style w:type="character" w:customStyle="1" w:styleId="FooterChar">
    <w:name w:val="Footer Char"/>
    <w:link w:val="Footer"/>
    <w:uiPriority w:val="99"/>
    <w:rsid w:val="00756AB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Career Management Consultants</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CMC4</dc:creator>
  <cp:keywords/>
  <dc:description/>
  <cp:lastModifiedBy>Ian Munro</cp:lastModifiedBy>
  <cp:revision>2</cp:revision>
  <cp:lastPrinted>2013-06-04T14:16:00Z</cp:lastPrinted>
  <dcterms:created xsi:type="dcterms:W3CDTF">2015-01-16T16:54:00Z</dcterms:created>
  <dcterms:modified xsi:type="dcterms:W3CDTF">2015-01-16T16:54:00Z</dcterms:modified>
</cp:coreProperties>
</file>